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49645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</w:sdtEndPr>
      <w:sdtContent>
        <w:p w:rsidR="00CB050D" w:rsidRDefault="00A334A7">
          <w:r>
            <w:rPr>
              <w:noProof/>
            </w:rPr>
            <w:pict>
              <v:rect id="_x0000_s1034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4;mso-fit-shape-to-text:t" inset="14.4pt,,14.4pt">
                  <w:txbxContent>
                    <w:p w:rsidR="00CC4537" w:rsidRPr="00CC4537" w:rsidRDefault="00CC4537" w:rsidP="00CC4537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451" w:lineRule="atLeast"/>
                        <w:rPr>
                          <w:rFonts w:ascii="inherit" w:eastAsia="Times New Roman" w:hAnsi="inherit" w:cs="Courier New"/>
                          <w:color w:val="1F1F1F"/>
                          <w:sz w:val="35"/>
                          <w:szCs w:val="35"/>
                        </w:rPr>
                      </w:pPr>
                      <w:r w:rsidRPr="00CC4537">
                        <w:rPr>
                          <w:rFonts w:ascii="inherit" w:eastAsia="Times New Roman" w:hAnsi="inherit" w:cs="Courier New"/>
                          <w:color w:val="1F1F1F"/>
                          <w:sz w:val="35"/>
                        </w:rPr>
                        <w:t>Voluntary group together</w:t>
                      </w:r>
                    </w:p>
                    <w:p w:rsidR="00CB050D" w:rsidRPr="00CC4537" w:rsidRDefault="00CB050D" w:rsidP="00CC4537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8" style="position:absolute;margin-left:2139.1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9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0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1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2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2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Year"/>
                          <w:id w:val="103676087"/>
                          <w:placeholder>
                            <w:docPart w:val="3A5DD45AE6E84551B2EA86532D4DE8F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1-08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B050D" w:rsidRDefault="00CB050D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3" inset="28.8pt,14.4pt,14.4pt,14.4pt">
                    <w:txbxContent>
                      <w:sdt>
                        <w:sdtPr>
                          <w:rPr>
                            <w:rFonts w:ascii="Britannic Bold" w:eastAsia="Times New Roman" w:hAnsi="Britannic Bold" w:cs="Courier New"/>
                            <w:b/>
                            <w:bCs/>
                            <w:color w:val="1F1F1F"/>
                            <w:sz w:val="35"/>
                            <w:szCs w:val="35"/>
                          </w:rPr>
                          <w:alias w:val="Author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B050D" w:rsidRPr="00CC4537" w:rsidRDefault="00CC4537" w:rsidP="00CC4537">
                            <w:pPr>
                              <w:pStyle w:val="NoSpacing"/>
                              <w:spacing w:line="360" w:lineRule="auto"/>
                              <w:rPr>
                                <w:rFonts w:ascii="Britannic Bold" w:hAnsi="Britannic Bold" w:cs="Sakkal Majalla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CC4537">
                              <w:rPr>
                                <w:rFonts w:ascii="Britannic Bold" w:eastAsia="Times New Roman" w:hAnsi="Britannic Bold" w:cs="Courier New"/>
                                <w:b/>
                                <w:bCs/>
                                <w:color w:val="1F1F1F"/>
                                <w:sz w:val="35"/>
                                <w:szCs w:val="35"/>
                                <w:rtl/>
                              </w:rPr>
                              <w:t xml:space="preserve">المدير العام / أنتصار محمد الحاج </w:t>
                            </w:r>
                            <w:r w:rsidRPr="00CC4537">
                              <w:rPr>
                                <w:rFonts w:ascii="Britannic Bold" w:eastAsia="Times New Roman" w:hAnsi="Britannic Bold" w:cs="Courier New"/>
                                <w:b/>
                                <w:bCs/>
                                <w:color w:val="1F1F1F"/>
                                <w:sz w:val="35"/>
                                <w:szCs w:val="35"/>
                              </w:rPr>
                              <w:t>Voluntary group together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ritannic Bold" w:hAnsi="Britannic Bold" w:cs="Sakkal Majalla"/>
                            <w:b/>
                            <w:bCs/>
                            <w:color w:val="1F497D" w:themeColor="text2"/>
                            <w:sz w:val="48"/>
                            <w:szCs w:val="48"/>
                          </w:rPr>
                          <w:alias w:val="Company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B050D" w:rsidRPr="00D62D4F" w:rsidRDefault="00D62D4F" w:rsidP="00D62D4F">
                            <w:pPr>
                              <w:pStyle w:val="NoSpacing"/>
                              <w:spacing w:line="360" w:lineRule="auto"/>
                              <w:rPr>
                                <w:rFonts w:ascii="Sakkal Majalla" w:hAnsi="Sakkal Majalla" w:cs="Sakkal Majall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537">
                              <w:rPr>
                                <w:rFonts w:ascii="Britannic Bold" w:hAnsi="Britannic Bold" w:cs="Sakkal Majalla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  <w:rtl/>
                              </w:rPr>
                              <w:t>مجموعة معا</w:t>
                            </w:r>
                            <w:r w:rsidR="00CC4537" w:rsidRPr="00CC4537">
                              <w:rPr>
                                <w:rFonts w:ascii="Britannic Bold" w:hAnsi="Britannic Bold" w:cs="Sakkal Majalla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  <w:rtl/>
                              </w:rPr>
                              <w:t>الطوعية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4-01-08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B050D" w:rsidRDefault="00CB050D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1/8/2024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CB050D" w:rsidRDefault="00A334A7">
          <w:p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A334A7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136.4pt;margin-top:303.9pt;width:192.2pt;height:190.85pt;z-index:251665408" fillcolor="black [3200]" strokecolor="#f2f2f2 [3041]" strokeweight="3pt">
                <v:shadow on="t" type="perspective" color="#7f7f7f [1601]" opacity=".5" offset="1pt" offset2="-1pt"/>
                <v:textbox>
                  <w:txbxContent>
                    <w:p w:rsidR="002D39FB" w:rsidRPr="002D39FB" w:rsidRDefault="002D39FB">
                      <w:pPr>
                        <w:rPr>
                          <w:b/>
                          <w:bCs/>
                        </w:rPr>
                      </w:pPr>
                      <w:r w:rsidRPr="002D39F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2242627" cy="2242268"/>
                            <wp:effectExtent l="19050" t="0" r="5273" b="0"/>
                            <wp:docPr id="2" name="Picture 1" descr="المدنيي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مدنيين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8535" cy="224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2D39FB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876800" cy="3241040"/>
                <wp:effectExtent l="19050" t="19050" r="19050" b="16510"/>
                <wp:wrapNone/>
                <wp:docPr id="9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32410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Pr="00A334A7">
            <w:rPr>
              <w:noProof/>
            </w:rPr>
            <w:pict>
              <v:shape id="_x0000_s1035" type="#_x0000_t202" style="position:absolute;margin-left:323.8pt;margin-top:137.05pt;width:182.75pt;height:27.5pt;z-index:251663360;mso-position-horizontal-relative:text;mso-position-vertical-relative:text" fillcolor="#8db3e2 [1311]" stroked="f">
                <v:textbox>
                  <w:txbxContent>
                    <w:p w:rsidR="00CB050D" w:rsidRPr="00D62D4F" w:rsidRDefault="00D62D4F" w:rsidP="00D62D4F">
                      <w:pPr>
                        <w:shd w:val="clear" w:color="auto" w:fill="548DD4" w:themeFill="text2" w:themeFillTint="99"/>
                        <w:rPr>
                          <w:rFonts w:ascii="Britannic Bold" w:hAnsi="Britannic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مجموعة معا ال</w:t>
                      </w:r>
                      <w:r>
                        <w:rPr>
                          <w:rFonts w:ascii="Britannic Bold" w:hAnsi="Britannic Bold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طوعي</w:t>
                      </w:r>
                      <w:r w:rsidRPr="00D62D4F">
                        <w:rPr>
                          <w:rFonts w:ascii="Britannic Bold" w:hAnsi="Britannic Bold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ة </w:t>
                      </w:r>
                    </w:p>
                  </w:txbxContent>
                </v:textbox>
              </v:shape>
            </w:pict>
          </w:r>
          <w:r w:rsidR="00CB050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br w:type="page"/>
          </w:r>
        </w:p>
      </w:sdtContent>
    </w:sdt>
    <w:p w:rsidR="002D0BC1" w:rsidRDefault="00A334A7" w:rsidP="00EC35EE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5pt;margin-top:24.4pt;width:547.85pt;height:0;z-index:251658240" o:connectortype="straight">
            <v:stroke endarrow="block"/>
          </v:shape>
        </w:pict>
      </w:r>
      <w:r w:rsidR="00CB050D" w:rsidRPr="00EC35EE">
        <w:rPr>
          <w:rFonts w:cs="Arial"/>
          <w:b/>
          <w:bCs/>
          <w:sz w:val="40"/>
          <w:szCs w:val="40"/>
          <w:rtl/>
        </w:rPr>
        <w:t xml:space="preserve"> </w:t>
      </w:r>
      <w:r w:rsidR="00EC35EE" w:rsidRPr="00EC35EE">
        <w:rPr>
          <w:rFonts w:hint="cs"/>
          <w:b/>
          <w:bCs/>
          <w:sz w:val="40"/>
          <w:szCs w:val="40"/>
          <w:rtl/>
        </w:rPr>
        <w:t xml:space="preserve"> معا</w:t>
      </w:r>
      <w:r w:rsidR="00EC35EE">
        <w:rPr>
          <w:rFonts w:hint="cs"/>
          <w:b/>
          <w:bCs/>
          <w:sz w:val="40"/>
          <w:szCs w:val="40"/>
          <w:rtl/>
        </w:rPr>
        <w:t xml:space="preserve"> الطوعية </w:t>
      </w:r>
      <w:r w:rsidR="000A2C6F">
        <w:rPr>
          <w:rFonts w:hint="cs"/>
          <w:b/>
          <w:bCs/>
          <w:sz w:val="40"/>
          <w:szCs w:val="40"/>
          <w:rtl/>
        </w:rPr>
        <w:t>سجل حصر الانشطة</w:t>
      </w:r>
      <w:r w:rsidR="00EC35EE">
        <w:rPr>
          <w:rFonts w:hint="cs"/>
          <w:b/>
          <w:bCs/>
          <w:sz w:val="40"/>
          <w:szCs w:val="40"/>
          <w:rtl/>
        </w:rPr>
        <w:t xml:space="preserve">    </w:t>
      </w:r>
      <w:r w:rsidR="00EC35EE">
        <w:rPr>
          <w:b/>
          <w:bCs/>
          <w:sz w:val="40"/>
          <w:szCs w:val="40"/>
        </w:rPr>
        <w:t xml:space="preserve"> </w:t>
      </w:r>
      <w:r w:rsidR="00EC35EE" w:rsidRPr="00EC35EE">
        <w:rPr>
          <w:rFonts w:hint="cs"/>
          <w:b/>
          <w:bCs/>
          <w:sz w:val="40"/>
          <w:szCs w:val="40"/>
          <w:rtl/>
        </w:rPr>
        <w:t xml:space="preserve"> </w:t>
      </w:r>
      <w:r w:rsidR="00EC35EE" w:rsidRPr="00EC35EE">
        <w:rPr>
          <w:b/>
          <w:bCs/>
          <w:sz w:val="40"/>
          <w:szCs w:val="40"/>
        </w:rPr>
        <w:t>TOGETHER</w:t>
      </w:r>
    </w:p>
    <w:p w:rsidR="00D94088" w:rsidRPr="00991F5D" w:rsidRDefault="00991F5D" w:rsidP="00991F5D">
      <w:pPr>
        <w:pStyle w:val="Header"/>
        <w:bidi/>
        <w:jc w:val="center"/>
        <w:rPr>
          <w:sz w:val="32"/>
          <w:szCs w:val="32"/>
        </w:rPr>
      </w:pPr>
      <w:r w:rsidRPr="00991F5D">
        <w:rPr>
          <w:rFonts w:hint="cs"/>
          <w:sz w:val="32"/>
          <w:szCs w:val="32"/>
          <w:highlight w:val="yellow"/>
          <w:rtl/>
        </w:rPr>
        <w:t>استطيع النجاح برغم الصعاب</w:t>
      </w:r>
    </w:p>
    <w:tbl>
      <w:tblPr>
        <w:tblStyle w:val="TableGrid"/>
        <w:tblW w:w="0" w:type="auto"/>
        <w:tblLook w:val="04A0"/>
      </w:tblPr>
      <w:tblGrid>
        <w:gridCol w:w="1908"/>
        <w:gridCol w:w="1260"/>
        <w:gridCol w:w="2430"/>
        <w:gridCol w:w="4770"/>
        <w:gridCol w:w="648"/>
      </w:tblGrid>
      <w:tr w:rsidR="0099369D" w:rsidTr="001F54AE">
        <w:tc>
          <w:tcPr>
            <w:tcW w:w="1908" w:type="dxa"/>
            <w:shd w:val="clear" w:color="auto" w:fill="92D050"/>
          </w:tcPr>
          <w:p w:rsidR="00D94088" w:rsidRPr="00991F5D" w:rsidRDefault="0099369D" w:rsidP="00EC35E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رئيس الفريق</w:t>
            </w:r>
          </w:p>
        </w:tc>
        <w:tc>
          <w:tcPr>
            <w:tcW w:w="1260" w:type="dxa"/>
            <w:shd w:val="clear" w:color="auto" w:fill="92D050"/>
          </w:tcPr>
          <w:p w:rsidR="00D94088" w:rsidRPr="00991F5D" w:rsidRDefault="00D94088" w:rsidP="00EC35EE">
            <w:pPr>
              <w:jc w:val="center"/>
              <w:rPr>
                <w:b/>
                <w:bCs/>
                <w:sz w:val="36"/>
                <w:szCs w:val="36"/>
              </w:rPr>
            </w:pPr>
            <w:r w:rsidRPr="00991F5D">
              <w:rPr>
                <w:rFonts w:hint="cs"/>
                <w:b/>
                <w:bCs/>
                <w:sz w:val="36"/>
                <w:szCs w:val="36"/>
                <w:rtl/>
              </w:rPr>
              <w:t xml:space="preserve">عددالايام </w:t>
            </w:r>
          </w:p>
        </w:tc>
        <w:tc>
          <w:tcPr>
            <w:tcW w:w="2430" w:type="dxa"/>
            <w:shd w:val="clear" w:color="auto" w:fill="92D050"/>
          </w:tcPr>
          <w:p w:rsidR="00D94088" w:rsidRPr="00991F5D" w:rsidRDefault="00991F5D" w:rsidP="00991F5D">
            <w:pPr>
              <w:jc w:val="center"/>
              <w:rPr>
                <w:b/>
                <w:bCs/>
                <w:sz w:val="36"/>
                <w:szCs w:val="36"/>
              </w:rPr>
            </w:pPr>
            <w:r w:rsidRPr="00991F5D">
              <w:rPr>
                <w:rFonts w:hint="cs"/>
                <w:b/>
                <w:bCs/>
                <w:sz w:val="36"/>
                <w:szCs w:val="36"/>
                <w:rtl/>
              </w:rPr>
              <w:t>عدد أعضاء الفريق</w:t>
            </w:r>
          </w:p>
        </w:tc>
        <w:tc>
          <w:tcPr>
            <w:tcW w:w="4770" w:type="dxa"/>
            <w:shd w:val="clear" w:color="auto" w:fill="92D050"/>
          </w:tcPr>
          <w:p w:rsidR="00D94088" w:rsidRPr="00991F5D" w:rsidRDefault="00D94088" w:rsidP="00EC35EE">
            <w:pPr>
              <w:jc w:val="center"/>
              <w:rPr>
                <w:b/>
                <w:bCs/>
                <w:sz w:val="36"/>
                <w:szCs w:val="36"/>
              </w:rPr>
            </w:pPr>
            <w:r w:rsidRPr="00991F5D">
              <w:rPr>
                <w:rFonts w:hint="cs"/>
                <w:b/>
                <w:bCs/>
                <w:sz w:val="36"/>
                <w:szCs w:val="36"/>
                <w:rtl/>
              </w:rPr>
              <w:t>اسم النشاط</w:t>
            </w:r>
          </w:p>
        </w:tc>
        <w:tc>
          <w:tcPr>
            <w:tcW w:w="648" w:type="dxa"/>
            <w:shd w:val="clear" w:color="auto" w:fill="92D050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</w:p>
        </w:tc>
      </w:tr>
      <w:tr w:rsidR="00991F5D" w:rsidTr="001F54AE">
        <w:tc>
          <w:tcPr>
            <w:tcW w:w="1908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991F5D" w:rsidRPr="00991F5D" w:rsidRDefault="00991F5D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 xml:space="preserve">لايف كوتشنج </w:t>
            </w:r>
            <w:r w:rsidRPr="00991F5D">
              <w:rPr>
                <w:b/>
                <w:bCs/>
                <w:sz w:val="32"/>
                <w:szCs w:val="32"/>
              </w:rPr>
              <w:t xml:space="preserve"> LIFECOACHING</w:t>
            </w:r>
          </w:p>
          <w:p w:rsidR="00991F5D" w:rsidRPr="00991F5D" w:rsidRDefault="00991F5D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تدريب على الحياة</w:t>
            </w:r>
          </w:p>
        </w:tc>
        <w:tc>
          <w:tcPr>
            <w:tcW w:w="648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0</w:t>
            </w:r>
          </w:p>
        </w:tc>
      </w:tr>
      <w:tr w:rsidR="001F54AE" w:rsidTr="001F54AE">
        <w:tc>
          <w:tcPr>
            <w:tcW w:w="190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94088" w:rsidRPr="00991F5D" w:rsidRDefault="00D94088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النشاط الثقافي</w:t>
            </w:r>
            <w:r w:rsidR="001F54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94088" w:rsidRPr="00991F5D" w:rsidRDefault="00D94088" w:rsidP="00EC35EE">
            <w:pPr>
              <w:jc w:val="center"/>
              <w:rPr>
                <w:b/>
                <w:bCs/>
                <w:sz w:val="32"/>
                <w:szCs w:val="32"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موسيقى / رسم وتلوين /كورال / صحافة ونشر / بحوث ودراسات / مكتبة / كتابة قصص وتاليف</w:t>
            </w:r>
            <w:r w:rsidR="00D819EE" w:rsidRPr="00991F5D">
              <w:rPr>
                <w:rFonts w:hint="cs"/>
                <w:b/>
                <w:bCs/>
                <w:sz w:val="32"/>
                <w:szCs w:val="32"/>
                <w:rtl/>
              </w:rPr>
              <w:t xml:space="preserve"> واشعار </w:t>
            </w:r>
            <w:r w:rsidR="001F54AE">
              <w:rPr>
                <w:rFonts w:hint="cs"/>
                <w:b/>
                <w:bCs/>
                <w:sz w:val="32"/>
                <w:szCs w:val="32"/>
                <w:rtl/>
              </w:rPr>
              <w:t>/ يوم القصة للاطفال</w:t>
            </w:r>
          </w:p>
        </w:tc>
        <w:tc>
          <w:tcPr>
            <w:tcW w:w="64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</w:tr>
      <w:tr w:rsidR="001F54AE" w:rsidTr="001F54AE">
        <w:tc>
          <w:tcPr>
            <w:tcW w:w="190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94088" w:rsidRPr="00991F5D" w:rsidRDefault="00D94088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النشاط الديني التعليمي</w:t>
            </w:r>
          </w:p>
          <w:p w:rsidR="00D94088" w:rsidRPr="00991F5D" w:rsidRDefault="00D94088" w:rsidP="00EC35EE">
            <w:pPr>
              <w:jc w:val="center"/>
              <w:rPr>
                <w:b/>
                <w:bCs/>
                <w:sz w:val="32"/>
                <w:szCs w:val="32"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شرح /تفسير/تحفيظ/دراسة تجويد/ فقه/ فتوى</w:t>
            </w:r>
          </w:p>
        </w:tc>
        <w:tc>
          <w:tcPr>
            <w:tcW w:w="64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1F54AE" w:rsidTr="001F54AE">
        <w:tc>
          <w:tcPr>
            <w:tcW w:w="190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94088" w:rsidRPr="00991F5D" w:rsidRDefault="00D94088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النشاط التعليمي</w:t>
            </w:r>
            <w:r w:rsidR="00991F5D" w:rsidRPr="00991F5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مراجعة دروس للصفوف من الحضانة وحتى الصف الثالث ثانوي</w:t>
            </w:r>
          </w:p>
        </w:tc>
        <w:tc>
          <w:tcPr>
            <w:tcW w:w="64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</w:tr>
      <w:tr w:rsidR="001F54AE" w:rsidTr="001F54AE">
        <w:tc>
          <w:tcPr>
            <w:tcW w:w="190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94088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نشاط التراث والتثقيف</w:t>
            </w:r>
          </w:p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ندوات وجلسات توعية</w:t>
            </w:r>
          </w:p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مؤتمرات وسمنارات</w:t>
            </w:r>
          </w:p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ايام تثقيفية ومعارض</w:t>
            </w:r>
          </w:p>
        </w:tc>
        <w:tc>
          <w:tcPr>
            <w:tcW w:w="648" w:type="dxa"/>
          </w:tcPr>
          <w:p w:rsidR="00D94088" w:rsidRDefault="00D94088" w:rsidP="00EC35E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D819EE" w:rsidTr="001F54AE">
        <w:tc>
          <w:tcPr>
            <w:tcW w:w="1908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زيارات لجهات مشابهة ومستشفيات ومؤسسات</w:t>
            </w:r>
          </w:p>
        </w:tc>
        <w:tc>
          <w:tcPr>
            <w:tcW w:w="648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</w:tr>
      <w:tr w:rsidR="00D819EE" w:rsidTr="001F54AE">
        <w:tc>
          <w:tcPr>
            <w:tcW w:w="1908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نشاط رياضي</w:t>
            </w:r>
          </w:p>
          <w:p w:rsidR="00D819EE" w:rsidRPr="00991F5D" w:rsidRDefault="00D819EE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صالات رياضية /  زمبا</w:t>
            </w:r>
          </w:p>
        </w:tc>
        <w:tc>
          <w:tcPr>
            <w:tcW w:w="648" w:type="dxa"/>
          </w:tcPr>
          <w:p w:rsidR="00D819EE" w:rsidRDefault="00D819EE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</w:tr>
      <w:tr w:rsidR="00991F5D" w:rsidTr="001F54AE">
        <w:tc>
          <w:tcPr>
            <w:tcW w:w="1908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991F5D" w:rsidRPr="00991F5D" w:rsidRDefault="00991F5D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 xml:space="preserve">تاهيل لسوق العمل </w:t>
            </w:r>
          </w:p>
          <w:p w:rsidR="001F54AE" w:rsidRDefault="00991F5D" w:rsidP="001F54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91F5D">
              <w:rPr>
                <w:rFonts w:hint="cs"/>
                <w:b/>
                <w:bCs/>
                <w:sz w:val="32"/>
                <w:szCs w:val="32"/>
                <w:rtl/>
              </w:rPr>
              <w:t>تدريب كومبيوتر/ محاضرات في الادارة /محاضرات متنوعة وتوعية حول القوانين  في الدولة المضيفة والاجراءات والحقوق والواجبات / محاضرات توعوية   حول قضايا الهجرة واللجؤ</w:t>
            </w:r>
          </w:p>
          <w:p w:rsidR="00991F5D" w:rsidRPr="00991F5D" w:rsidRDefault="001F54AE" w:rsidP="001F54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اي محاضرات اخرى حسب المناسبة او الحدث </w:t>
            </w:r>
            <w:r w:rsidR="00991F5D" w:rsidRPr="00991F5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48" w:type="dxa"/>
          </w:tcPr>
          <w:p w:rsidR="00991F5D" w:rsidRDefault="00991F5D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Pr="00991F5D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Pr="00991F5D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تدريب في مجال الادارة 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Pr="00991F5D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تدريب في مجال التغذية 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Pr="00991F5D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ادريب في مجال الطبخ والحلويات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Pr="00991F5D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تدريب في مجال الطيران 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تدريب في مجال اللوجستك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تدريب في مجال التنمية البشرية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تدريب في مجال اللغة الانجليزية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تدريب في مجال البحوث واعداد وتنفيذ للبحوث والدراسات وقياسات الراي العام 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تدريب في مجال الصحافة المدرسية 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مسابقات / سمنارات / ندوات</w:t>
            </w: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DE2263" w:rsidTr="001F54AE">
        <w:tc>
          <w:tcPr>
            <w:tcW w:w="190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</w:tcPr>
          <w:p w:rsidR="00DE2263" w:rsidRDefault="00DE2263" w:rsidP="00EC35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8" w:type="dxa"/>
          </w:tcPr>
          <w:p w:rsidR="00DE2263" w:rsidRDefault="00DE2263" w:rsidP="00EC35E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EC35EE" w:rsidRDefault="00EC35EE" w:rsidP="00EC35EE">
      <w:pPr>
        <w:jc w:val="center"/>
        <w:rPr>
          <w:b/>
          <w:bCs/>
          <w:sz w:val="40"/>
          <w:szCs w:val="40"/>
          <w:rtl/>
        </w:rPr>
      </w:pPr>
    </w:p>
    <w:p w:rsidR="00DE2263" w:rsidRDefault="00A334A7" w:rsidP="00EC35E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pict>
          <v:shape id="_x0000_s1057" type="#_x0000_t202" style="position:absolute;left:0;text-align:left;margin-left:190.75pt;margin-top:-53.6pt;width:140.75pt;height:32.55pt;z-index:251664384">
            <v:textbox>
              <w:txbxContent>
                <w:p w:rsidR="00F80CC6" w:rsidRPr="00F80CC6" w:rsidRDefault="00F80CC6" w:rsidP="00F80CC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F80CC6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الهيكل التنظيمي</w:t>
                  </w:r>
                </w:p>
              </w:txbxContent>
            </v:textbox>
          </v:shape>
        </w:pic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pict>
          <v:group id="_x0000_s1042" editas="canvas" style="width:546.25pt;height:295.75pt;mso-position-horizontal-relative:char;mso-position-vertical-relative:line" coordorigin="750,2930" coordsize="10925,5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50;top:2930;width:10925;height:5915" o:preferrelative="f" stroked="t" strokecolor="#548dd4 [1951]">
              <v:fill o:detectmouseclick="t"/>
              <v:path o:extrusionok="t" o:connecttype="none"/>
              <o:lock v:ext="edit" text="t"/>
            </v:shape>
            <v:shape id="_x0000_s1044" type="#_x0000_t202" style="position:absolute;left:4320;top:3118;width:3143;height:964">
              <v:textbox>
                <w:txbxContent>
                  <w:p w:rsidR="00147914" w:rsidRPr="00147914" w:rsidRDefault="00147914" w:rsidP="00147914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147914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المدير العام</w:t>
                    </w:r>
                  </w:p>
                </w:txbxContent>
              </v:textbox>
            </v:shape>
            <v:shape id="_x0000_s1045" type="#_x0000_t32" style="position:absolute;left:5892;top:4082;width:2;height:1016" o:connectortype="straight"/>
            <v:shape id="_x0000_s1046" type="#_x0000_t32" style="position:absolute;left:2618;top:5331;width:6999;height:1;flip:x" o:connectortype="straight"/>
            <v:shape id="_x0000_s1047" type="#_x0000_t32" style="position:absolute;left:9617;top:5331;width:0;height:717" o:connectortype="straight"/>
            <v:shape id="_x0000_s1048" type="#_x0000_t32" style="position:absolute;left:5892;top:5096;width:0;height:814" o:connectortype="straight"/>
            <v:shape id="_x0000_s1049" type="#_x0000_t32" style="position:absolute;left:2618;top:5332;width:0;height:716" o:connectortype="straight"/>
            <v:shape id="_x0000_s1050" type="#_x0000_t202" style="position:absolute;left:7826;top:5874;width:2529;height:964">
              <v:textbox>
                <w:txbxContent>
                  <w:p w:rsidR="00147914" w:rsidRPr="00147914" w:rsidRDefault="00147914" w:rsidP="0014791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147914">
                      <w:rPr>
                        <w:rFonts w:hint="cs"/>
                        <w:sz w:val="40"/>
                        <w:szCs w:val="40"/>
                        <w:rtl/>
                      </w:rPr>
                      <w:t>فريق خدمات</w:t>
                    </w:r>
                  </w:p>
                </w:txbxContent>
              </v:textbox>
            </v:shape>
            <v:shape id="_x0000_s1051" type="#_x0000_t202" style="position:absolute;left:4946;top:5796;width:2404;height:1037">
              <v:textbox>
                <w:txbxContent>
                  <w:p w:rsidR="00147914" w:rsidRPr="00147914" w:rsidRDefault="00147914" w:rsidP="00F80CC6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147914">
                      <w:rPr>
                        <w:rFonts w:hint="cs"/>
                        <w:sz w:val="40"/>
                        <w:szCs w:val="40"/>
                        <w:rtl/>
                      </w:rPr>
                      <w:t xml:space="preserve">فريق </w:t>
                    </w:r>
                    <w:r w:rsidR="00F80CC6">
                      <w:rPr>
                        <w:rFonts w:hint="cs"/>
                        <w:sz w:val="40"/>
                        <w:szCs w:val="40"/>
                        <w:rtl/>
                      </w:rPr>
                      <w:t>إ</w:t>
                    </w:r>
                    <w:r w:rsidRPr="00147914">
                      <w:rPr>
                        <w:rFonts w:hint="cs"/>
                        <w:sz w:val="40"/>
                        <w:szCs w:val="40"/>
                        <w:rtl/>
                      </w:rPr>
                      <w:t>علام</w:t>
                    </w:r>
                  </w:p>
                </w:txbxContent>
              </v:textbox>
            </v:shape>
            <v:shape id="_x0000_s1052" type="#_x0000_t202" style="position:absolute;left:1640;top:5913;width:2814;height:925">
              <v:textbox>
                <w:txbxContent>
                  <w:p w:rsidR="00147914" w:rsidRPr="00147914" w:rsidRDefault="00147914" w:rsidP="00F80C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47914">
                      <w:rPr>
                        <w:rFonts w:hint="cs"/>
                        <w:sz w:val="28"/>
                        <w:szCs w:val="28"/>
                        <w:rtl/>
                      </w:rPr>
                      <w:t>فريق علاقات عامة</w:t>
                    </w:r>
                  </w:p>
                </w:txbxContent>
              </v:textbox>
            </v:shape>
            <v:shape id="_x0000_s1053" type="#_x0000_t32" style="position:absolute;left:5892;top:4667;width:3725;height:1" o:connectortype="straight"/>
            <v:shape id="_x0000_s1054" type="#_x0000_t202" style="position:absolute;left:7991;top:4370;width:2364;height:852">
              <v:textbox>
                <w:txbxContent>
                  <w:p w:rsidR="00147914" w:rsidRPr="00147914" w:rsidRDefault="00147914" w:rsidP="00147914">
                    <w:pPr>
                      <w:jc w:val="center"/>
                      <w:rPr>
                        <w:b/>
                        <w:bCs/>
                      </w:rPr>
                    </w:pPr>
                    <w:r w:rsidRPr="00147914">
                      <w:rPr>
                        <w:rFonts w:hint="cs"/>
                        <w:b/>
                        <w:bCs/>
                        <w:rtl/>
                      </w:rPr>
                      <w:t>مستشارين تتم الاستعانة بهم حسب نوع النشاط المنفذ</w:t>
                    </w:r>
                  </w:p>
                </w:txbxContent>
              </v:textbox>
            </v:shape>
            <v:shape id="_x0000_s1055" type="#_x0000_t32" style="position:absolute;left:3181;top:4680;width:2713;height:1;flip:x" o:connectortype="straight"/>
            <v:shape id="_x0000_s1056" type="#_x0000_t202" style="position:absolute;left:1415;top:4370;width:2642;height:852">
              <v:textbox>
                <w:txbxContent>
                  <w:p w:rsidR="00147914" w:rsidRDefault="00147914" w:rsidP="00F80CC6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مندوبين تنفيذ مهام تتم الاستعانة بهم حسب النشاط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pict>
          <v:group id="_x0000_s1040" editas="canvas" style="width:540pt;height:324pt;mso-position-horizontal-relative:char;mso-position-vertical-relative:line" coordorigin="2529,4589" coordsize="7200,4320">
            <o:lock v:ext="edit" aspectratio="t"/>
            <v:shape id="_x0000_s1039" type="#_x0000_t75" style="position:absolute;left:2529;top:4589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C35EE" w:rsidRDefault="00EC35EE" w:rsidP="00EC35EE">
      <w:pPr>
        <w:rPr>
          <w:sz w:val="40"/>
          <w:szCs w:val="40"/>
        </w:rPr>
      </w:pPr>
    </w:p>
    <w:p w:rsidR="00EC35EE" w:rsidRDefault="004C718F" w:rsidP="00EC35EE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التسجيل مفتوح للانضمام للفريق الذي تستطيع المشاركة </w:t>
      </w:r>
    </w:p>
    <w:p w:rsidR="004C718F" w:rsidRDefault="004C718F" w:rsidP="00EC35EE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في انشطته وتكون مؤهلا لذلك حسب المستندات والشهادات والخبرات المعضدة </w:t>
      </w:r>
    </w:p>
    <w:p w:rsidR="004C718F" w:rsidRDefault="004C718F" w:rsidP="00EC35EE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للتسجيل والاستفسار واتساب ومكالمات :</w:t>
      </w:r>
    </w:p>
    <w:p w:rsidR="004C718F" w:rsidRDefault="004C718F" w:rsidP="00EC35EE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00201116025174</w:t>
      </w:r>
    </w:p>
    <w:p w:rsidR="004C718F" w:rsidRPr="004C718F" w:rsidRDefault="004C718F" w:rsidP="00EC35EE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C718F">
        <w:rPr>
          <w:rFonts w:hint="cs"/>
          <w:b/>
          <w:bCs/>
          <w:sz w:val="40"/>
          <w:szCs w:val="40"/>
          <w:u w:val="single"/>
          <w:rtl/>
        </w:rPr>
        <w:t>الادارة</w:t>
      </w:r>
    </w:p>
    <w:p w:rsidR="004C718F" w:rsidRDefault="004C718F" w:rsidP="004C718F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الان المجموعة في مرحلة التسجيل مرحبا بكم ..العمل الطوعي طريق العطاء الممتع </w:t>
      </w:r>
    </w:p>
    <w:p w:rsidR="004C718F" w:rsidRDefault="004C718F" w:rsidP="004C718F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الذي يؤكد انسانيتك من خلال مساعدة الاخرين ورسم الابتسامة على وجوههم .</w:t>
      </w:r>
    </w:p>
    <w:p w:rsidR="004C718F" w:rsidRPr="004C718F" w:rsidRDefault="004C718F" w:rsidP="004C718F">
      <w:pPr>
        <w:rPr>
          <w:sz w:val="40"/>
          <w:szCs w:val="40"/>
          <w:rtl/>
        </w:rPr>
      </w:pPr>
    </w:p>
    <w:p w:rsidR="004C718F" w:rsidRPr="004C718F" w:rsidRDefault="004C718F" w:rsidP="004C718F">
      <w:pPr>
        <w:jc w:val="center"/>
        <w:rPr>
          <w:sz w:val="40"/>
          <w:szCs w:val="40"/>
          <w:rtl/>
        </w:rPr>
      </w:pPr>
      <w:r w:rsidRPr="004C718F">
        <w:rPr>
          <w:rFonts w:hint="cs"/>
          <w:sz w:val="40"/>
          <w:szCs w:val="40"/>
        </w:rPr>
        <w:drawing>
          <wp:inline distT="0" distB="0" distL="0" distR="0">
            <wp:extent cx="2626829" cy="1438505"/>
            <wp:effectExtent l="38100" t="19050" r="21121" b="752245"/>
            <wp:docPr id="4" name="Picture 0" descr="a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a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829" cy="14385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C718F" w:rsidRDefault="004C718F" w:rsidP="004C718F">
      <w:pPr>
        <w:rPr>
          <w:sz w:val="40"/>
          <w:szCs w:val="40"/>
          <w:rtl/>
        </w:rPr>
      </w:pPr>
    </w:p>
    <w:p w:rsidR="004C718F" w:rsidRPr="00EC35EE" w:rsidRDefault="004C718F" w:rsidP="004C718F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lastRenderedPageBreak/>
        <w:drawing>
          <wp:inline distT="0" distB="0" distL="0" distR="0">
            <wp:extent cx="5017273" cy="5017273"/>
            <wp:effectExtent l="19050" t="0" r="0" b="0"/>
            <wp:docPr id="3" name="Picture 2" descr="public  re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 relatio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554" cy="501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18F" w:rsidRPr="00EC35EE" w:rsidSect="00CB050D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9D" w:rsidRDefault="00691B9D" w:rsidP="00CB050D">
      <w:pPr>
        <w:spacing w:after="0" w:line="240" w:lineRule="auto"/>
      </w:pPr>
      <w:r>
        <w:separator/>
      </w:r>
    </w:p>
  </w:endnote>
  <w:endnote w:type="continuationSeparator" w:id="0">
    <w:p w:rsidR="00691B9D" w:rsidRDefault="00691B9D" w:rsidP="00CB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9D" w:rsidRDefault="00691B9D" w:rsidP="00CB050D">
      <w:pPr>
        <w:spacing w:after="0" w:line="240" w:lineRule="auto"/>
      </w:pPr>
      <w:r>
        <w:separator/>
      </w:r>
    </w:p>
  </w:footnote>
  <w:footnote w:type="continuationSeparator" w:id="0">
    <w:p w:rsidR="00691B9D" w:rsidRDefault="00691B9D" w:rsidP="00CB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56"/>
      <w:gridCol w:w="1374"/>
    </w:tblGrid>
    <w:tr w:rsidR="00CB050D">
      <w:trPr>
        <w:trHeight w:val="288"/>
      </w:trPr>
      <w:tc>
        <w:tcPr>
          <w:tcW w:w="7765" w:type="dxa"/>
        </w:tcPr>
        <w:p w:rsidR="00CB050D" w:rsidRDefault="00CB050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680665" cy="731520"/>
                <wp:effectExtent l="19050" t="0" r="5135" b="0"/>
                <wp:docPr id="8" name="Picture 7" descr="togeth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ogether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04" cy="734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4-01-08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B050D" w:rsidRDefault="00CB050D" w:rsidP="00CB050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:rsidR="00CB050D" w:rsidRDefault="00CB05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none [1311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35EE"/>
    <w:rsid w:val="000A2C6F"/>
    <w:rsid w:val="00147914"/>
    <w:rsid w:val="001F54AE"/>
    <w:rsid w:val="002D0BC1"/>
    <w:rsid w:val="002D39FB"/>
    <w:rsid w:val="00365C10"/>
    <w:rsid w:val="004C718F"/>
    <w:rsid w:val="00691B9D"/>
    <w:rsid w:val="006E5CFF"/>
    <w:rsid w:val="007641F0"/>
    <w:rsid w:val="00991F5D"/>
    <w:rsid w:val="0099369D"/>
    <w:rsid w:val="00A334A7"/>
    <w:rsid w:val="00AB1270"/>
    <w:rsid w:val="00AD2A86"/>
    <w:rsid w:val="00CB050D"/>
    <w:rsid w:val="00CC4537"/>
    <w:rsid w:val="00D050B5"/>
    <w:rsid w:val="00D62D4F"/>
    <w:rsid w:val="00D64823"/>
    <w:rsid w:val="00D819EE"/>
    <w:rsid w:val="00D94088"/>
    <w:rsid w:val="00DE2263"/>
    <w:rsid w:val="00EC35EE"/>
    <w:rsid w:val="00F8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11]" strokecolor="none"/>
    </o:shapedefaults>
    <o:shapelayout v:ext="edit">
      <o:idmap v:ext="edit" data="1"/>
      <o:rules v:ext="edit">
        <o:r id="V:Rule9" type="connector" idref="#_x0000_s1026"/>
        <o:r id="V:Rule10" type="connector" idref="#_x0000_s1046"/>
        <o:r id="V:Rule11" type="connector" idref="#_x0000_s1045">
          <o:proxy start="" idref="#_x0000_s1044" connectloc="2"/>
        </o:r>
        <o:r id="V:Rule12" type="connector" idref="#_x0000_s1048"/>
        <o:r id="V:Rule13" type="connector" idref="#_x0000_s1049"/>
        <o:r id="V:Rule14" type="connector" idref="#_x0000_s1047"/>
        <o:r id="V:Rule15" type="connector" idref="#_x0000_s1055"/>
        <o:r id="V:Rule1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0D"/>
  </w:style>
  <w:style w:type="paragraph" w:styleId="Footer">
    <w:name w:val="footer"/>
    <w:basedOn w:val="Normal"/>
    <w:link w:val="FooterChar"/>
    <w:uiPriority w:val="99"/>
    <w:semiHidden/>
    <w:unhideWhenUsed/>
    <w:rsid w:val="00CB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50D"/>
  </w:style>
  <w:style w:type="paragraph" w:styleId="NoSpacing">
    <w:name w:val="No Spacing"/>
    <w:link w:val="NoSpacingChar"/>
    <w:uiPriority w:val="1"/>
    <w:qFormat/>
    <w:rsid w:val="00CB05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050D"/>
    <w:rPr>
      <w:rFonts w:eastAsiaTheme="minorEastAsia"/>
    </w:rPr>
  </w:style>
  <w:style w:type="table" w:styleId="TableGrid">
    <w:name w:val="Table Grid"/>
    <w:basedOn w:val="TableNormal"/>
    <w:uiPriority w:val="59"/>
    <w:rsid w:val="00D9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53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C4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164F"/>
    <w:rsid w:val="003C18C4"/>
    <w:rsid w:val="0093164F"/>
    <w:rsid w:val="00C37A47"/>
    <w:rsid w:val="00D05D9C"/>
    <w:rsid w:val="00D6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7AB559F8C44FAAEFBF85BAEB11741">
    <w:name w:val="1E57AB559F8C44FAAEFBF85BAEB11741"/>
    <w:rsid w:val="0093164F"/>
  </w:style>
  <w:style w:type="paragraph" w:customStyle="1" w:styleId="C145535DFA204C159E36FF17FA007E91">
    <w:name w:val="C145535DFA204C159E36FF17FA007E91"/>
    <w:rsid w:val="0093164F"/>
  </w:style>
  <w:style w:type="paragraph" w:customStyle="1" w:styleId="42B8FFBEA79A46248C9876F45F08DBA6">
    <w:name w:val="42B8FFBEA79A46248C9876F45F08DBA6"/>
    <w:rsid w:val="0093164F"/>
  </w:style>
  <w:style w:type="paragraph" w:customStyle="1" w:styleId="3A5DD45AE6E84551B2EA86532D4DE8FB">
    <w:name w:val="3A5DD45AE6E84551B2EA86532D4DE8FB"/>
    <w:rsid w:val="0093164F"/>
  </w:style>
  <w:style w:type="paragraph" w:customStyle="1" w:styleId="F19541BC914B46DBACBA7D699ECC18E0">
    <w:name w:val="F19541BC914B46DBACBA7D699ECC18E0"/>
    <w:rsid w:val="0093164F"/>
  </w:style>
  <w:style w:type="paragraph" w:customStyle="1" w:styleId="A1B8B3D510C74412979F55EBB4D65C0A">
    <w:name w:val="A1B8B3D510C74412979F55EBB4D65C0A"/>
    <w:rsid w:val="0093164F"/>
  </w:style>
  <w:style w:type="paragraph" w:customStyle="1" w:styleId="65C3F909DCB44E9DB9FE9A20CA8DE29F">
    <w:name w:val="65C3F909DCB44E9DB9FE9A20CA8DE29F"/>
    <w:rsid w:val="009316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2E4145-993D-4824-8A5E-857BBB2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TOGETHER</vt:lpstr>
    </vt:vector>
  </TitlesOfParts>
  <Company>مجموعة معاالطوعية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TOGETHER</dc:title>
  <dc:creator>المدير العام / أنتصار محمد الحاج Voluntary group together</dc:creator>
  <cp:lastModifiedBy>Admin Develop</cp:lastModifiedBy>
  <cp:revision>9</cp:revision>
  <dcterms:created xsi:type="dcterms:W3CDTF">2024-01-08T19:43:00Z</dcterms:created>
  <dcterms:modified xsi:type="dcterms:W3CDTF">2025-03-27T11:13:00Z</dcterms:modified>
</cp:coreProperties>
</file>